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83FB0D" w14:textId="1F430E85" w:rsidR="00356F69" w:rsidRDefault="002D602D" w:rsidP="00C417E5">
      <w:pPr>
        <w:pStyle w:val="Heading1"/>
      </w:pPr>
      <w:r>
        <w:rPr>
          <w:noProof/>
          <w:lang w:eastAsia="en-NZ"/>
        </w:rPr>
        <w:drawing>
          <wp:inline distT="0" distB="0" distL="0" distR="0" wp14:anchorId="5AE9F71B" wp14:editId="5CB9B135">
            <wp:extent cx="6114125" cy="715617"/>
            <wp:effectExtent l="0" t="0" r="127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F ms word banner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66"/>
                    <a:stretch/>
                  </pic:blipFill>
                  <pic:spPr bwMode="auto">
                    <a:xfrm>
                      <a:off x="0" y="0"/>
                      <a:ext cx="6116320" cy="71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788E1" w14:textId="1D19A381" w:rsidR="00C417E5" w:rsidRDefault="00033E89" w:rsidP="00C417E5">
      <w:pPr>
        <w:pStyle w:val="Heading1"/>
      </w:pPr>
      <w:r>
        <w:t xml:space="preserve">Sample Social Media posts </w:t>
      </w:r>
    </w:p>
    <w:p w14:paraId="6A90D443" w14:textId="77777777" w:rsidR="00356F69" w:rsidRDefault="00356F69" w:rsidP="003F7F60">
      <w:pPr>
        <w:pStyle w:val="Heading2"/>
      </w:pPr>
    </w:p>
    <w:p w14:paraId="189E3863" w14:textId="77777777" w:rsidR="003F7F60" w:rsidRPr="00033E89" w:rsidRDefault="003F7F60" w:rsidP="003F7F60">
      <w:pPr>
        <w:pStyle w:val="Heading2"/>
      </w:pPr>
      <w:r>
        <w:t>EXAMPLE POST 1</w:t>
      </w:r>
    </w:p>
    <w:p w14:paraId="5D65018D" w14:textId="77777777" w:rsidR="00BA23D2" w:rsidRDefault="00BA23D2" w:rsidP="00BA23D2">
      <w:pPr>
        <w:rPr>
          <w:szCs w:val="22"/>
        </w:rPr>
      </w:pPr>
      <w:r>
        <w:rPr>
          <w:szCs w:val="22"/>
        </w:rPr>
        <w:t xml:space="preserve">I’ve recently become involved in an exciting new programme called </w:t>
      </w:r>
      <w:r w:rsidRPr="004E0B8B">
        <w:rPr>
          <w:szCs w:val="22"/>
        </w:rPr>
        <w:t xml:space="preserve">Inspiring the Future </w:t>
      </w:r>
      <w:r>
        <w:rPr>
          <w:szCs w:val="22"/>
        </w:rPr>
        <w:t>that has been created to broaden young people’s horizons, and help challenge stereotypes that can limit their potential.</w:t>
      </w:r>
    </w:p>
    <w:p w14:paraId="06F9755D" w14:textId="77777777" w:rsidR="00BA23D2" w:rsidRDefault="00BA23D2" w:rsidP="00BA23D2">
      <w:pPr>
        <w:rPr>
          <w:szCs w:val="22"/>
        </w:rPr>
      </w:pPr>
      <w:r w:rsidRPr="00B64915">
        <w:rPr>
          <w:szCs w:val="22"/>
        </w:rPr>
        <w:t>Inspiring the Future event</w:t>
      </w:r>
      <w:r>
        <w:rPr>
          <w:szCs w:val="22"/>
        </w:rPr>
        <w:t>s are hosted by schools and at them students hear from people in all sorts of different jobs – the programme is based on research that showed young people in Aotearoa New Zealand have a narrow view of what opportunities are out there for them.</w:t>
      </w:r>
    </w:p>
    <w:p w14:paraId="2B181CEB" w14:textId="77777777" w:rsidR="00BA23D2" w:rsidRDefault="00BA23D2" w:rsidP="00BA23D2">
      <w:pPr>
        <w:rPr>
          <w:rFonts w:eastAsiaTheme="majorEastAsia" w:cstheme="majorBidi"/>
          <w:b/>
          <w:bCs/>
          <w:color w:val="2F5A50" w:themeColor="accent6" w:themeShade="80"/>
          <w:sz w:val="32"/>
          <w:szCs w:val="26"/>
        </w:rPr>
      </w:pPr>
      <w:r>
        <w:rPr>
          <w:szCs w:val="22"/>
        </w:rPr>
        <w:t xml:space="preserve">Inspiring the future needs people from different walks of life to share their stories and I encourage anyone, in any job to sign-up to be a role model. </w:t>
      </w:r>
    </w:p>
    <w:p w14:paraId="571A3CAF" w14:textId="77777777" w:rsidR="00BA23D2" w:rsidRDefault="00BA23D2" w:rsidP="00BA23D2">
      <w:pPr>
        <w:rPr>
          <w:rStyle w:val="Hyperlink"/>
        </w:rPr>
      </w:pPr>
      <w:r>
        <w:rPr>
          <w:szCs w:val="22"/>
        </w:rPr>
        <w:t xml:space="preserve">Find out more at </w:t>
      </w:r>
      <w:hyperlink r:id="rId10" w:history="1">
        <w:r w:rsidRPr="00B66DB2">
          <w:rPr>
            <w:rStyle w:val="Hyperlink"/>
          </w:rPr>
          <w:t>inspiringthefuture.org.nz</w:t>
        </w:r>
      </w:hyperlink>
    </w:p>
    <w:p w14:paraId="4DFC9509" w14:textId="2BCA5C12" w:rsidR="00BA23D2" w:rsidRPr="00356F69" w:rsidRDefault="00BA23D2" w:rsidP="00BA23D2">
      <w:pPr>
        <w:rPr>
          <w:rStyle w:val="Hyperlink"/>
          <w:color w:val="auto"/>
          <w:u w:val="none"/>
        </w:rPr>
      </w:pPr>
      <w:r w:rsidRPr="00356F69">
        <w:rPr>
          <w:rStyle w:val="Hyperlink"/>
          <w:color w:val="auto"/>
          <w:u w:val="none"/>
        </w:rPr>
        <w:t>#InspiringTheFutureNZ</w:t>
      </w:r>
    </w:p>
    <w:p w14:paraId="512C0746" w14:textId="77777777" w:rsidR="00356F69" w:rsidRDefault="00356F69" w:rsidP="00BA23D2">
      <w:pPr>
        <w:rPr>
          <w:color w:val="FF0000"/>
          <w:szCs w:val="22"/>
        </w:rPr>
      </w:pPr>
    </w:p>
    <w:p w14:paraId="5E10C8AE" w14:textId="5C8E09B4" w:rsidR="003F7F60" w:rsidRPr="003F7F60" w:rsidRDefault="003F7F60" w:rsidP="00BA23D2">
      <w:pPr>
        <w:rPr>
          <w:color w:val="FF0000"/>
          <w:szCs w:val="22"/>
        </w:rPr>
      </w:pPr>
      <w:r w:rsidRPr="003F7F60">
        <w:rPr>
          <w:color w:val="FF0000"/>
          <w:szCs w:val="22"/>
        </w:rPr>
        <w:t>Share the Inspiring the Future brand video</w:t>
      </w:r>
      <w:r>
        <w:rPr>
          <w:color w:val="FF0000"/>
          <w:szCs w:val="22"/>
        </w:rPr>
        <w:t xml:space="preserve"> with this post</w:t>
      </w:r>
      <w:r w:rsidRPr="003F7F60">
        <w:rPr>
          <w:color w:val="FF0000"/>
          <w:szCs w:val="22"/>
        </w:rPr>
        <w:t>: https://www.youtube.com/watch?v=sfBvGwloz2A</w:t>
      </w:r>
    </w:p>
    <w:p w14:paraId="18FA430F" w14:textId="77777777" w:rsidR="003F7F60" w:rsidRDefault="003F7F60" w:rsidP="003F7F60">
      <w:pPr>
        <w:pStyle w:val="Heading2"/>
      </w:pPr>
    </w:p>
    <w:p w14:paraId="457A6AA5" w14:textId="77777777" w:rsidR="003F7F60" w:rsidRDefault="003F7F60">
      <w:pPr>
        <w:spacing w:after="0"/>
        <w:rPr>
          <w:rFonts w:eastAsiaTheme="majorEastAsia" w:cstheme="majorBidi"/>
          <w:b/>
          <w:bCs/>
          <w:color w:val="EA9922"/>
          <w:sz w:val="32"/>
          <w:szCs w:val="26"/>
        </w:rPr>
      </w:pPr>
      <w:r>
        <w:br w:type="page"/>
      </w:r>
    </w:p>
    <w:p w14:paraId="6220A22B" w14:textId="645900A3" w:rsidR="003F7F60" w:rsidRPr="00033E89" w:rsidRDefault="003F7F60" w:rsidP="003F7F60">
      <w:pPr>
        <w:pStyle w:val="Heading2"/>
      </w:pPr>
      <w:r>
        <w:lastRenderedPageBreak/>
        <w:t>EXAMPLE POST 2</w:t>
      </w:r>
    </w:p>
    <w:p w14:paraId="6DEE6C3C" w14:textId="77777777" w:rsidR="00BA23D2" w:rsidRDefault="00BA23D2" w:rsidP="00BA23D2">
      <w:pPr>
        <w:rPr>
          <w:szCs w:val="22"/>
        </w:rPr>
      </w:pPr>
      <w:r w:rsidRPr="00605824">
        <w:rPr>
          <w:szCs w:val="22"/>
        </w:rPr>
        <w:t>Most children under 13 see themselves in just one of nine different jobs.</w:t>
      </w:r>
      <w:r>
        <w:rPr>
          <w:szCs w:val="22"/>
        </w:rPr>
        <w:t xml:space="preserve"> Do you think your job is one of these?</w:t>
      </w:r>
    </w:p>
    <w:p w14:paraId="6EBB1E33" w14:textId="2D26279C" w:rsidR="00BA23D2" w:rsidRDefault="00356F69" w:rsidP="00BA23D2">
      <w:pPr>
        <w:rPr>
          <w:szCs w:val="22"/>
        </w:rPr>
      </w:pPr>
      <w:r>
        <w:rPr>
          <w:szCs w:val="22"/>
        </w:rPr>
        <w:t>Probably</w:t>
      </w:r>
      <w:r w:rsidR="00BA23D2">
        <w:rPr>
          <w:szCs w:val="22"/>
        </w:rPr>
        <w:t xml:space="preserve"> not, and that’s why you can help open young people</w:t>
      </w:r>
      <w:r>
        <w:rPr>
          <w:szCs w:val="22"/>
        </w:rPr>
        <w:t>’s</w:t>
      </w:r>
      <w:r w:rsidR="00BA23D2">
        <w:rPr>
          <w:szCs w:val="22"/>
        </w:rPr>
        <w:t xml:space="preserve"> eyes to the opportunities out there.</w:t>
      </w:r>
    </w:p>
    <w:p w14:paraId="1B8273A7" w14:textId="77777777" w:rsidR="00BA23D2" w:rsidRDefault="00BA23D2" w:rsidP="00BA23D2">
      <w:pPr>
        <w:rPr>
          <w:szCs w:val="22"/>
        </w:rPr>
      </w:pPr>
      <w:r>
        <w:rPr>
          <w:szCs w:val="22"/>
        </w:rPr>
        <w:t xml:space="preserve">Inspiring the Future is an exciting new programme coming to schools where volunteers talk to students about their job and their journey. I’m volunteering to be a role model and you can too – you can showcase your job and your industry while inspiring children. </w:t>
      </w:r>
    </w:p>
    <w:p w14:paraId="769BA182" w14:textId="77777777" w:rsidR="00BA23D2" w:rsidRDefault="00BA23D2" w:rsidP="00BA23D2">
      <w:pPr>
        <w:rPr>
          <w:rStyle w:val="Hyperlink"/>
        </w:rPr>
      </w:pPr>
      <w:r>
        <w:rPr>
          <w:szCs w:val="22"/>
        </w:rPr>
        <w:t xml:space="preserve">Find out more at </w:t>
      </w:r>
      <w:hyperlink r:id="rId11" w:history="1">
        <w:r w:rsidRPr="00B66DB2">
          <w:rPr>
            <w:rStyle w:val="Hyperlink"/>
          </w:rPr>
          <w:t>inspiringthefuture.org.nz</w:t>
        </w:r>
      </w:hyperlink>
    </w:p>
    <w:p w14:paraId="16957D21" w14:textId="29C4D982" w:rsidR="00BA23D2" w:rsidRPr="00356F69" w:rsidRDefault="00BA23D2" w:rsidP="00BA23D2">
      <w:pPr>
        <w:rPr>
          <w:rStyle w:val="Hyperlink"/>
          <w:color w:val="auto"/>
          <w:u w:val="none"/>
        </w:rPr>
      </w:pPr>
      <w:r w:rsidRPr="00356F69">
        <w:rPr>
          <w:rStyle w:val="Hyperlink"/>
          <w:color w:val="auto"/>
          <w:u w:val="none"/>
        </w:rPr>
        <w:t>#InspiringTheFutureNZ</w:t>
      </w:r>
    </w:p>
    <w:p w14:paraId="53EB5E74" w14:textId="2115FFAA" w:rsidR="003F7F60" w:rsidRPr="00BA23D2" w:rsidRDefault="003F7F60" w:rsidP="00BA23D2">
      <w:pPr>
        <w:rPr>
          <w:color w:val="CC8D00"/>
          <w:u w:val="single"/>
        </w:rPr>
      </w:pPr>
      <w:r w:rsidRPr="003F7F60">
        <w:rPr>
          <w:noProof/>
          <w:color w:val="CC8D00"/>
          <w:lang w:eastAsia="en-NZ"/>
        </w:rPr>
        <w:drawing>
          <wp:inline distT="0" distB="0" distL="0" distR="0" wp14:anchorId="5D8BACC9" wp14:editId="075524F5">
            <wp:extent cx="6067425" cy="4365053"/>
            <wp:effectExtent l="0" t="0" r="0" b="0"/>
            <wp:docPr id="1" name="Picture 1" descr="C:\Users\kmoffatt\Downloads\Copy of Copy of 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offatt\Downloads\Copy of Copy of Untitle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982" cy="43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B3AAF" w14:textId="77777777" w:rsidR="003F7F60" w:rsidRDefault="003F7F60">
      <w:pPr>
        <w:spacing w:after="0"/>
        <w:rPr>
          <w:rFonts w:eastAsiaTheme="majorEastAsia" w:cstheme="majorBidi"/>
          <w:b/>
          <w:bCs/>
          <w:color w:val="EA9922"/>
          <w:sz w:val="32"/>
          <w:szCs w:val="26"/>
        </w:rPr>
      </w:pPr>
      <w:r>
        <w:br w:type="page"/>
      </w:r>
    </w:p>
    <w:p w14:paraId="6EB2F4D7" w14:textId="393CAD25" w:rsidR="00BA23D2" w:rsidRDefault="003F7F60" w:rsidP="003F7F60">
      <w:pPr>
        <w:pStyle w:val="Heading2"/>
      </w:pPr>
      <w:r>
        <w:lastRenderedPageBreak/>
        <w:t>EXAMPLE POST 3</w:t>
      </w:r>
    </w:p>
    <w:p w14:paraId="6267C0A8" w14:textId="77777777" w:rsidR="00BA23D2" w:rsidRDefault="00BA23D2" w:rsidP="00BA23D2">
      <w:r>
        <w:t>Join me in showing Aotearoa’s tamariki the possibilities for their futures!</w:t>
      </w:r>
    </w:p>
    <w:p w14:paraId="4156E43E" w14:textId="77777777" w:rsidR="00BA23D2" w:rsidRDefault="00BA23D2" w:rsidP="00BA23D2">
      <w:r>
        <w:t>Research shows that our young people’s aspirations are narrow, and stereotypes are holding them back. So I’m volunteering to be a role model at Inspiring the Future events to tell my story and help show children what jobs are out there. They can’t be what they can’t see.</w:t>
      </w:r>
    </w:p>
    <w:p w14:paraId="3D7EF7FD" w14:textId="77777777" w:rsidR="00BA23D2" w:rsidRDefault="00BA23D2" w:rsidP="00BA23D2">
      <w:pPr>
        <w:rPr>
          <w:rStyle w:val="Hyperlink"/>
        </w:rPr>
      </w:pPr>
      <w:r>
        <w:t xml:space="preserve">Help me broaden our young people’s aspirations and challenge those stereotypes. Find out more about volunteering to be a role model at </w:t>
      </w:r>
      <w:hyperlink r:id="rId13" w:history="1">
        <w:r w:rsidRPr="00B66DB2">
          <w:rPr>
            <w:rStyle w:val="Hyperlink"/>
          </w:rPr>
          <w:t>inspiringthefuture.org.nz</w:t>
        </w:r>
      </w:hyperlink>
    </w:p>
    <w:p w14:paraId="54E49F8B" w14:textId="0D3AF48F" w:rsidR="003F7F60" w:rsidRPr="00356F69" w:rsidRDefault="003F7F60" w:rsidP="00BA23D2">
      <w:pPr>
        <w:rPr>
          <w:color w:val="auto"/>
        </w:rPr>
      </w:pPr>
      <w:r w:rsidRPr="00356F69">
        <w:rPr>
          <w:rStyle w:val="Hyperlink"/>
          <w:color w:val="auto"/>
          <w:u w:val="none"/>
        </w:rPr>
        <w:t>#InspiringTheFutureNZ</w:t>
      </w:r>
    </w:p>
    <w:p w14:paraId="52E52570" w14:textId="129E2441" w:rsidR="00BA23D2" w:rsidRDefault="003F7F60" w:rsidP="00BA23D2">
      <w:pPr>
        <w:rPr>
          <w:rFonts w:eastAsiaTheme="majorEastAsia" w:cstheme="majorBidi"/>
          <w:b/>
          <w:bCs/>
          <w:color w:val="2F5A50" w:themeColor="accent6" w:themeShade="80"/>
          <w:sz w:val="32"/>
          <w:szCs w:val="26"/>
        </w:rPr>
      </w:pPr>
      <w:r>
        <w:rPr>
          <w:noProof/>
          <w:szCs w:val="22"/>
          <w:lang w:eastAsia="en-NZ"/>
        </w:rPr>
        <w:drawing>
          <wp:inline distT="0" distB="0" distL="0" distR="0" wp14:anchorId="57E18CE1" wp14:editId="23B5CCDB">
            <wp:extent cx="6116320" cy="6116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TF0016-ITF-social-images-1080x1080-image-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50EC0" w14:textId="77777777" w:rsidR="003F7F60" w:rsidRDefault="003F7F60">
      <w:pPr>
        <w:spacing w:after="0"/>
        <w:rPr>
          <w:rFonts w:eastAsiaTheme="majorEastAsia" w:cstheme="majorBidi"/>
          <w:b/>
          <w:bCs/>
          <w:color w:val="EA9922"/>
          <w:sz w:val="32"/>
          <w:szCs w:val="26"/>
        </w:rPr>
      </w:pPr>
      <w:r>
        <w:br w:type="page"/>
      </w:r>
    </w:p>
    <w:p w14:paraId="496FBD10" w14:textId="5BA7DA70" w:rsidR="003F7F60" w:rsidRDefault="003F7F60" w:rsidP="003F7F60">
      <w:pPr>
        <w:pStyle w:val="Heading2"/>
      </w:pPr>
      <w:r>
        <w:lastRenderedPageBreak/>
        <w:t>EXAMPLE POST 4</w:t>
      </w:r>
    </w:p>
    <w:p w14:paraId="3BDA2C67" w14:textId="7FD9159B" w:rsidR="00BA23D2" w:rsidRDefault="00BA23D2" w:rsidP="00BA23D2">
      <w:r>
        <w:t>Children</w:t>
      </w:r>
      <w:r w:rsidRPr="00BE7758">
        <w:t xml:space="preserve"> are particularly influenced by the exposure they have to different careers, </w:t>
      </w:r>
      <w:r>
        <w:t>and research shows that exposure is currently limited.</w:t>
      </w:r>
    </w:p>
    <w:p w14:paraId="3BE648C7" w14:textId="77777777" w:rsidR="00BA23D2" w:rsidRDefault="00BA23D2" w:rsidP="00BA23D2">
      <w:r>
        <w:t>That’s why I’m very excited about Inspiring the Future, a new programme where volunteer role models talk to students about their jobs and their journeys.</w:t>
      </w:r>
    </w:p>
    <w:p w14:paraId="0C82E093" w14:textId="77777777" w:rsidR="00BA23D2" w:rsidRDefault="00BA23D2" w:rsidP="00BA23D2">
      <w:r>
        <w:t>Your story could inspire a young person! Anyone, in any job can be a role model - Inspiring the Future needs people from all different walks of life.</w:t>
      </w:r>
    </w:p>
    <w:p w14:paraId="13EE188F" w14:textId="77777777" w:rsidR="00BA23D2" w:rsidRDefault="00BA23D2" w:rsidP="00BA23D2">
      <w:pPr>
        <w:rPr>
          <w:rStyle w:val="Hyperlink"/>
        </w:rPr>
      </w:pPr>
      <w:r>
        <w:rPr>
          <w:szCs w:val="22"/>
        </w:rPr>
        <w:t xml:space="preserve">Find out more at </w:t>
      </w:r>
      <w:hyperlink r:id="rId15" w:history="1">
        <w:r w:rsidRPr="00B66DB2">
          <w:rPr>
            <w:rStyle w:val="Hyperlink"/>
          </w:rPr>
          <w:t>inspiringthefuture.org.nz</w:t>
        </w:r>
      </w:hyperlink>
    </w:p>
    <w:p w14:paraId="29FD3526" w14:textId="77777777" w:rsidR="00356F69" w:rsidRPr="00356F69" w:rsidRDefault="00356F69" w:rsidP="00356F69">
      <w:pPr>
        <w:rPr>
          <w:color w:val="auto"/>
        </w:rPr>
      </w:pPr>
      <w:r w:rsidRPr="00356F69">
        <w:rPr>
          <w:rStyle w:val="Hyperlink"/>
          <w:color w:val="auto"/>
          <w:u w:val="none"/>
        </w:rPr>
        <w:t>#InspiringTheFutureNZ</w:t>
      </w:r>
    </w:p>
    <w:p w14:paraId="648786E2" w14:textId="451C852B" w:rsidR="003F7F60" w:rsidRPr="003D32AA" w:rsidRDefault="003F7F60" w:rsidP="00BA23D2">
      <w:pPr>
        <w:rPr>
          <w:szCs w:val="22"/>
        </w:rPr>
      </w:pPr>
      <w:r>
        <w:rPr>
          <w:rFonts w:asciiTheme="minorHAnsi" w:hAnsiTheme="minorHAnsi"/>
          <w:noProof/>
          <w:szCs w:val="22"/>
          <w:lang w:eastAsia="en-NZ"/>
        </w:rPr>
        <w:drawing>
          <wp:inline distT="0" distB="0" distL="0" distR="0" wp14:anchorId="722D9BA2" wp14:editId="30A1AE04">
            <wp:extent cx="6116320" cy="61163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TF0016-ITF-social-images-1080x1080-image-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7F1EC" w14:textId="77777777" w:rsidR="00BA23D2" w:rsidRDefault="00BA23D2" w:rsidP="00BA23D2"/>
    <w:p w14:paraId="2C4633CD" w14:textId="77777777" w:rsidR="003F7F60" w:rsidRDefault="003F7F60">
      <w:pPr>
        <w:spacing w:after="0"/>
        <w:rPr>
          <w:rFonts w:eastAsiaTheme="majorEastAsia" w:cstheme="majorBidi"/>
          <w:b/>
          <w:bCs/>
          <w:color w:val="EA9922"/>
          <w:sz w:val="32"/>
          <w:szCs w:val="26"/>
        </w:rPr>
      </w:pPr>
      <w:r>
        <w:br w:type="page"/>
      </w:r>
    </w:p>
    <w:p w14:paraId="0148E23F" w14:textId="58DF8DE0" w:rsidR="003F7F60" w:rsidRDefault="00DB67BF" w:rsidP="003F7F60">
      <w:pPr>
        <w:pStyle w:val="Heading2"/>
      </w:pPr>
      <w:r>
        <w:lastRenderedPageBreak/>
        <w:t>EXAMPLE POST 5</w:t>
      </w:r>
    </w:p>
    <w:p w14:paraId="0C08D3B6" w14:textId="77777777" w:rsidR="00BA23D2" w:rsidRDefault="00BA23D2" w:rsidP="00BA23D2">
      <w:r>
        <w:t>Have you heard about Inspiring the Future?</w:t>
      </w:r>
    </w:p>
    <w:p w14:paraId="49AEB2F3" w14:textId="77777777" w:rsidR="00BA23D2" w:rsidRDefault="00BA23D2" w:rsidP="00BA23D2">
      <w:r>
        <w:t>It’s an exciting new programme where people from the community share their stories with young people to help broaden their horizons and challenge stereotypes.</w:t>
      </w:r>
    </w:p>
    <w:p w14:paraId="4E13F935" w14:textId="77777777" w:rsidR="00BA23D2" w:rsidRDefault="00BA23D2" w:rsidP="00BA23D2">
      <w:r>
        <w:t>If you’ve heard about it but haven’t signed-up to be a role model yet then here’s a few things to remember:</w:t>
      </w:r>
    </w:p>
    <w:p w14:paraId="6F4C336D" w14:textId="77777777" w:rsidR="00BA23D2" w:rsidRDefault="00BA23D2" w:rsidP="003D49F5">
      <w:pPr>
        <w:pStyle w:val="ListParagraph"/>
        <w:numPr>
          <w:ilvl w:val="0"/>
          <w:numId w:val="6"/>
        </w:numPr>
      </w:pPr>
      <w:r>
        <w:t>There are both in-person and online events so that you can take part no matter where you are</w:t>
      </w:r>
    </w:p>
    <w:p w14:paraId="595DE03F" w14:textId="77777777" w:rsidR="00BA23D2" w:rsidRDefault="00BA23D2" w:rsidP="003D49F5">
      <w:pPr>
        <w:pStyle w:val="ListParagraph"/>
        <w:numPr>
          <w:ilvl w:val="0"/>
          <w:numId w:val="6"/>
        </w:numPr>
      </w:pPr>
      <w:r>
        <w:t>If a school invites you to an event and you can’t make it that day, you can decline</w:t>
      </w:r>
    </w:p>
    <w:p w14:paraId="0170B046" w14:textId="77777777" w:rsidR="00BA23D2" w:rsidRDefault="00BA23D2" w:rsidP="003D49F5">
      <w:pPr>
        <w:pStyle w:val="ListParagraph"/>
        <w:numPr>
          <w:ilvl w:val="0"/>
          <w:numId w:val="6"/>
        </w:numPr>
      </w:pPr>
      <w:r>
        <w:t>There are resources and guides at every step so it’s easy and fun</w:t>
      </w:r>
    </w:p>
    <w:p w14:paraId="5B2729AC" w14:textId="77777777" w:rsidR="00BA23D2" w:rsidRDefault="00BA23D2" w:rsidP="00BA23D2">
      <w:r>
        <w:t xml:space="preserve">No matter what job you do, or what your story is, you can inspire someone. Sign-up with me at </w:t>
      </w:r>
      <w:hyperlink r:id="rId17" w:history="1">
        <w:r w:rsidRPr="00B66DB2">
          <w:rPr>
            <w:rStyle w:val="Hyperlink"/>
          </w:rPr>
          <w:t>inspiringthefuture.org.nz/sign-up/role-models</w:t>
        </w:r>
      </w:hyperlink>
      <w:r>
        <w:t xml:space="preserve"> </w:t>
      </w:r>
    </w:p>
    <w:p w14:paraId="5CF66887" w14:textId="77777777" w:rsidR="00356F69" w:rsidRPr="00356F69" w:rsidRDefault="00356F69" w:rsidP="00356F69">
      <w:pPr>
        <w:rPr>
          <w:color w:val="auto"/>
        </w:rPr>
      </w:pPr>
      <w:r w:rsidRPr="00356F69">
        <w:rPr>
          <w:rStyle w:val="Hyperlink"/>
          <w:color w:val="auto"/>
          <w:u w:val="none"/>
        </w:rPr>
        <w:t>#InspiringTheFutureNZ</w:t>
      </w:r>
    </w:p>
    <w:p w14:paraId="7414DE9A" w14:textId="77777777" w:rsidR="00356F69" w:rsidRDefault="00356F69" w:rsidP="003F7F60">
      <w:pPr>
        <w:rPr>
          <w:color w:val="FF0000"/>
          <w:szCs w:val="22"/>
        </w:rPr>
      </w:pPr>
    </w:p>
    <w:p w14:paraId="1D95B5E4" w14:textId="4EAE99B2" w:rsidR="00C417E5" w:rsidRDefault="003F7F60" w:rsidP="003F7F60">
      <w:pPr>
        <w:rPr>
          <w:color w:val="FF0000"/>
          <w:szCs w:val="22"/>
        </w:rPr>
      </w:pPr>
      <w:r>
        <w:rPr>
          <w:color w:val="FF0000"/>
          <w:szCs w:val="22"/>
        </w:rPr>
        <w:t>Share this video of a</w:t>
      </w:r>
      <w:r w:rsidR="00F54BD6">
        <w:rPr>
          <w:color w:val="FF0000"/>
          <w:szCs w:val="22"/>
        </w:rPr>
        <w:t>n</w:t>
      </w:r>
      <w:r w:rsidRPr="003F7F60">
        <w:rPr>
          <w:color w:val="FF0000"/>
          <w:szCs w:val="22"/>
        </w:rPr>
        <w:t xml:space="preserve"> Inspiring the Future </w:t>
      </w:r>
      <w:r>
        <w:rPr>
          <w:color w:val="FF0000"/>
          <w:szCs w:val="22"/>
        </w:rPr>
        <w:t>trial event:</w:t>
      </w:r>
      <w:r w:rsidRPr="003F7F60">
        <w:rPr>
          <w:color w:val="FF0000"/>
          <w:szCs w:val="22"/>
        </w:rPr>
        <w:t xml:space="preserve"> </w:t>
      </w:r>
      <w:hyperlink r:id="rId18" w:history="1">
        <w:r w:rsidR="00DB67BF" w:rsidRPr="006E6371">
          <w:rPr>
            <w:rStyle w:val="Hyperlink"/>
            <w:szCs w:val="22"/>
          </w:rPr>
          <w:t>https://youtu.be/clWMZI4wQLI</w:t>
        </w:r>
      </w:hyperlink>
    </w:p>
    <w:p w14:paraId="68C2D602" w14:textId="1B4B26AC" w:rsidR="00DB67BF" w:rsidRDefault="00DB67BF">
      <w:pPr>
        <w:spacing w:after="0"/>
        <w:rPr>
          <w:color w:val="FF0000"/>
          <w:szCs w:val="22"/>
        </w:rPr>
      </w:pPr>
      <w:r>
        <w:rPr>
          <w:color w:val="FF0000"/>
          <w:szCs w:val="22"/>
        </w:rPr>
        <w:br w:type="page"/>
      </w:r>
    </w:p>
    <w:p w14:paraId="705603DD" w14:textId="6A73476C" w:rsidR="00DB67BF" w:rsidRDefault="00DB67BF" w:rsidP="00DB67BF">
      <w:pPr>
        <w:pStyle w:val="Heading2"/>
      </w:pPr>
      <w:r>
        <w:lastRenderedPageBreak/>
        <w:t>EXAMPLE POST 6</w:t>
      </w:r>
    </w:p>
    <w:p w14:paraId="687503F7" w14:textId="079EA960" w:rsidR="00DB67BF" w:rsidRDefault="00DB67BF" w:rsidP="00DB67BF">
      <w:r>
        <w:t>Our childhood aspirations shape the career choices we make as adults. The Tertiary Education Commission's Drawing the Future research discovered some concerning insights about the fu</w:t>
      </w:r>
      <w:r>
        <w:t>ture of a number of industries.</w:t>
      </w:r>
    </w:p>
    <w:p w14:paraId="0B6B8571" w14:textId="6CD47BCC" w:rsidR="00DB67BF" w:rsidRDefault="00DB67BF" w:rsidP="00DB67BF">
      <w:r>
        <w:t xml:space="preserve">You can </w:t>
      </w:r>
      <w:r>
        <w:t xml:space="preserve">help </w:t>
      </w:r>
      <w:r>
        <w:t xml:space="preserve">change these findings! Showcase your job to young people and tell them your story at </w:t>
      </w:r>
      <w:proofErr w:type="gramStart"/>
      <w:r>
        <w:t>Inspiring</w:t>
      </w:r>
      <w:proofErr w:type="gramEnd"/>
      <w:r>
        <w:t xml:space="preserve"> the Future events. This is a new programme coming to schools in Term 2 that broadens children’s horizons and challenges the stereotypes holding them back.</w:t>
      </w:r>
    </w:p>
    <w:p w14:paraId="49BEA068" w14:textId="0C39D0D8" w:rsidR="00DB67BF" w:rsidRDefault="00DB67BF" w:rsidP="00DB67BF">
      <w:r>
        <w:t>With just a few hours of you time,</w:t>
      </w:r>
      <w:r>
        <w:t xml:space="preserve"> you can inspire someone. Sign-up</w:t>
      </w:r>
      <w:r>
        <w:t xml:space="preserve"> to be a role model</w:t>
      </w:r>
      <w:r>
        <w:t xml:space="preserve"> with me at </w:t>
      </w:r>
      <w:hyperlink r:id="rId19" w:history="1">
        <w:r w:rsidRPr="00B66DB2">
          <w:rPr>
            <w:rStyle w:val="Hyperlink"/>
          </w:rPr>
          <w:t>inspiringthefuture.org.nz/sign-up/role-models</w:t>
        </w:r>
      </w:hyperlink>
      <w:r>
        <w:t xml:space="preserve"> </w:t>
      </w:r>
    </w:p>
    <w:p w14:paraId="311C93D1" w14:textId="77777777" w:rsidR="00DB67BF" w:rsidRPr="00356F69" w:rsidRDefault="00DB67BF" w:rsidP="00DB67BF">
      <w:pPr>
        <w:rPr>
          <w:color w:val="auto"/>
        </w:rPr>
      </w:pPr>
      <w:r w:rsidRPr="00356F69">
        <w:rPr>
          <w:rStyle w:val="Hyperlink"/>
          <w:color w:val="auto"/>
          <w:u w:val="none"/>
        </w:rPr>
        <w:t>#</w:t>
      </w:r>
      <w:proofErr w:type="spellStart"/>
      <w:r w:rsidRPr="00356F69">
        <w:rPr>
          <w:rStyle w:val="Hyperlink"/>
          <w:color w:val="auto"/>
          <w:u w:val="none"/>
        </w:rPr>
        <w:t>InspiringTheFutureNZ</w:t>
      </w:r>
      <w:proofErr w:type="spellEnd"/>
    </w:p>
    <w:p w14:paraId="305F9131" w14:textId="77777777" w:rsidR="00DB67BF" w:rsidRDefault="00DB67BF" w:rsidP="00DB67BF">
      <w:pPr>
        <w:rPr>
          <w:color w:val="FF0000"/>
          <w:szCs w:val="22"/>
        </w:rPr>
      </w:pPr>
    </w:p>
    <w:p w14:paraId="2D174244" w14:textId="2099237A" w:rsidR="00DB67BF" w:rsidRPr="003F7F60" w:rsidRDefault="00965B64" w:rsidP="003F7F60">
      <w:pPr>
        <w:rPr>
          <w:color w:val="FF0000"/>
          <w:szCs w:val="22"/>
        </w:rPr>
      </w:pPr>
      <w:bookmarkStart w:id="0" w:name="_GoBack"/>
      <w:bookmarkEnd w:id="0"/>
      <w:r>
        <w:rPr>
          <w:color w:val="FF0000"/>
          <w:szCs w:val="22"/>
        </w:rPr>
        <w:pict w14:anchorId="422D01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9pt;height:375.6pt">
            <v:imagedata r:id="rId20" o:title="Copy of Copy of Untitled (1)"/>
          </v:shape>
        </w:pict>
      </w:r>
    </w:p>
    <w:sectPr w:rsidR="00DB67BF" w:rsidRPr="003F7F60" w:rsidSect="002E7908">
      <w:headerReference w:type="even" r:id="rId21"/>
      <w:footerReference w:type="even" r:id="rId22"/>
      <w:footerReference w:type="default" r:id="rId23"/>
      <w:pgSz w:w="11900" w:h="16840" w:code="9"/>
      <w:pgMar w:top="1276" w:right="1134" w:bottom="1134" w:left="567" w:header="1134" w:footer="567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C778BB" w14:textId="77777777" w:rsidR="002137BE" w:rsidRDefault="002137BE" w:rsidP="001D67C0">
      <w:r>
        <w:separator/>
      </w:r>
    </w:p>
    <w:p w14:paraId="2B6F7095" w14:textId="77777777" w:rsidR="002137BE" w:rsidRDefault="002137BE"/>
  </w:endnote>
  <w:endnote w:type="continuationSeparator" w:id="0">
    <w:p w14:paraId="1C190FD5" w14:textId="77777777" w:rsidR="002137BE" w:rsidRDefault="002137BE" w:rsidP="001D67C0">
      <w:r>
        <w:continuationSeparator/>
      </w:r>
    </w:p>
    <w:p w14:paraId="08812F15" w14:textId="77777777" w:rsidR="002137BE" w:rsidRDefault="002137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BE30C" w14:textId="77777777" w:rsidR="00E618F7" w:rsidRDefault="00E618F7" w:rsidP="00E261D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48B27" w14:textId="77777777" w:rsidR="0050222D" w:rsidRPr="00E953DF" w:rsidRDefault="0050222D" w:rsidP="003C7D8B">
    <w:pPr>
      <w:pStyle w:val="Footer"/>
      <w:ind w:right="36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748EC5" w14:textId="77777777" w:rsidR="002137BE" w:rsidRDefault="002137BE" w:rsidP="001B733C">
      <w:r>
        <w:separator/>
      </w:r>
    </w:p>
  </w:footnote>
  <w:footnote w:type="continuationSeparator" w:id="0">
    <w:p w14:paraId="148FCCFC" w14:textId="77777777" w:rsidR="002137BE" w:rsidRDefault="002137BE" w:rsidP="001D67C0">
      <w:r>
        <w:continuationSeparator/>
      </w:r>
    </w:p>
    <w:p w14:paraId="6BB7896E" w14:textId="77777777" w:rsidR="002137BE" w:rsidRDefault="002137B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9B61A" w14:textId="1D077CC5" w:rsidR="00E618F7" w:rsidRPr="00E9299E" w:rsidRDefault="00E618F7" w:rsidP="00A90BE4">
    <w:pPr>
      <w:pStyle w:val="Header"/>
    </w:pPr>
    <w:r>
      <w:tab/>
    </w:r>
    <w:r w:rsidR="002066B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E6E22"/>
    <w:multiLevelType w:val="hybridMultilevel"/>
    <w:tmpl w:val="4C06199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658D9"/>
    <w:multiLevelType w:val="hybridMultilevel"/>
    <w:tmpl w:val="1E0C1CD4"/>
    <w:lvl w:ilvl="0" w:tplc="36F4B422">
      <w:start w:val="1"/>
      <w:numFmt w:val="bullet"/>
      <w:pStyle w:val="Tabletextbullet2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55774"/>
    <w:multiLevelType w:val="multilevel"/>
    <w:tmpl w:val="8B0834A4"/>
    <w:lvl w:ilvl="0">
      <w:start w:val="1"/>
      <w:numFmt w:val="bullet"/>
      <w:pStyle w:val="Bullets2"/>
      <w:lvlText w:val="‒"/>
      <w:lvlJc w:val="left"/>
      <w:pPr>
        <w:ind w:left="794" w:hanging="39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588" w:hanging="397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70" w:hanging="39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64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58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52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46" w:hanging="397"/>
      </w:pPr>
      <w:rPr>
        <w:rFonts w:ascii="Wingdings" w:hAnsi="Wingdings" w:hint="default"/>
      </w:rPr>
    </w:lvl>
  </w:abstractNum>
  <w:abstractNum w:abstractNumId="3" w15:restartNumberingAfterBreak="0">
    <w:nsid w:val="28AE54FC"/>
    <w:multiLevelType w:val="hybridMultilevel"/>
    <w:tmpl w:val="4C06199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E1638E"/>
    <w:multiLevelType w:val="multilevel"/>
    <w:tmpl w:val="8A30D016"/>
    <w:lvl w:ilvl="0">
      <w:start w:val="1"/>
      <w:numFmt w:val="bullet"/>
      <w:pStyle w:val="Bullets1"/>
      <w:lvlText w:val="›"/>
      <w:lvlJc w:val="left"/>
      <w:pPr>
        <w:ind w:left="360" w:hanging="360"/>
      </w:pPr>
      <w:rPr>
        <w:rFonts w:ascii="Calibri" w:hAnsi="Calibri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191" w:hanging="397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85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73" w:hanging="39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7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61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55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49" w:hanging="397"/>
      </w:pPr>
      <w:rPr>
        <w:rFonts w:ascii="Wingdings" w:hAnsi="Wingdings" w:hint="default"/>
      </w:rPr>
    </w:lvl>
  </w:abstractNum>
  <w:abstractNum w:abstractNumId="5" w15:restartNumberingAfterBreak="0">
    <w:nsid w:val="52D616A7"/>
    <w:multiLevelType w:val="hybridMultilevel"/>
    <w:tmpl w:val="118EB2D4"/>
    <w:lvl w:ilvl="0" w:tplc="A9FE0D92">
      <w:start w:val="1"/>
      <w:numFmt w:val="bullet"/>
      <w:pStyle w:val="Bullets3"/>
      <w:lvlText w:val=""/>
      <w:lvlJc w:val="left"/>
      <w:pPr>
        <w:ind w:left="115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9E3D07"/>
    <w:multiLevelType w:val="hybridMultilevel"/>
    <w:tmpl w:val="B796687A"/>
    <w:lvl w:ilvl="0" w:tplc="6FB84C12">
      <w:start w:val="1"/>
      <w:numFmt w:val="bullet"/>
      <w:pStyle w:val="Tabletext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acDisableGlyphATSUI" w:val="0"/>
  </w:docVars>
  <w:rsids>
    <w:rsidRoot w:val="00C417E5"/>
    <w:rsid w:val="00001C6C"/>
    <w:rsid w:val="00013F48"/>
    <w:rsid w:val="00015DFF"/>
    <w:rsid w:val="000163D0"/>
    <w:rsid w:val="0002443C"/>
    <w:rsid w:val="00032D0B"/>
    <w:rsid w:val="00033E89"/>
    <w:rsid w:val="00035552"/>
    <w:rsid w:val="00041596"/>
    <w:rsid w:val="00083F04"/>
    <w:rsid w:val="00090E11"/>
    <w:rsid w:val="000A4D79"/>
    <w:rsid w:val="000A617B"/>
    <w:rsid w:val="000B15D3"/>
    <w:rsid w:val="000B3A1D"/>
    <w:rsid w:val="000B64C8"/>
    <w:rsid w:val="000C4CB3"/>
    <w:rsid w:val="000D31FD"/>
    <w:rsid w:val="000F1287"/>
    <w:rsid w:val="000F376F"/>
    <w:rsid w:val="00126474"/>
    <w:rsid w:val="0013293C"/>
    <w:rsid w:val="0013710D"/>
    <w:rsid w:val="00143201"/>
    <w:rsid w:val="0014498E"/>
    <w:rsid w:val="00145ABE"/>
    <w:rsid w:val="001476E4"/>
    <w:rsid w:val="001622AC"/>
    <w:rsid w:val="001814E9"/>
    <w:rsid w:val="00181ED1"/>
    <w:rsid w:val="00183C4E"/>
    <w:rsid w:val="00187845"/>
    <w:rsid w:val="00192DA7"/>
    <w:rsid w:val="00193465"/>
    <w:rsid w:val="001A129E"/>
    <w:rsid w:val="001A130D"/>
    <w:rsid w:val="001A6211"/>
    <w:rsid w:val="001B54CE"/>
    <w:rsid w:val="001B65C8"/>
    <w:rsid w:val="001B733C"/>
    <w:rsid w:val="001D1D1B"/>
    <w:rsid w:val="001D67C0"/>
    <w:rsid w:val="001E123E"/>
    <w:rsid w:val="001F1521"/>
    <w:rsid w:val="001F1C17"/>
    <w:rsid w:val="00200359"/>
    <w:rsid w:val="002066BA"/>
    <w:rsid w:val="002077C5"/>
    <w:rsid w:val="002137BE"/>
    <w:rsid w:val="002149EB"/>
    <w:rsid w:val="00222F10"/>
    <w:rsid w:val="00233DE1"/>
    <w:rsid w:val="002411C7"/>
    <w:rsid w:val="002444C9"/>
    <w:rsid w:val="0025530D"/>
    <w:rsid w:val="002918F6"/>
    <w:rsid w:val="00294811"/>
    <w:rsid w:val="002A3AA9"/>
    <w:rsid w:val="002C150B"/>
    <w:rsid w:val="002D602D"/>
    <w:rsid w:val="002E7824"/>
    <w:rsid w:val="002E7908"/>
    <w:rsid w:val="00300277"/>
    <w:rsid w:val="0030053C"/>
    <w:rsid w:val="00317EFF"/>
    <w:rsid w:val="0032466F"/>
    <w:rsid w:val="00325A86"/>
    <w:rsid w:val="00334F6D"/>
    <w:rsid w:val="00341331"/>
    <w:rsid w:val="003424B8"/>
    <w:rsid w:val="003442A3"/>
    <w:rsid w:val="00356F69"/>
    <w:rsid w:val="003629ED"/>
    <w:rsid w:val="003643B4"/>
    <w:rsid w:val="00372453"/>
    <w:rsid w:val="0037536D"/>
    <w:rsid w:val="003A28AC"/>
    <w:rsid w:val="003A4384"/>
    <w:rsid w:val="003B790A"/>
    <w:rsid w:val="003C4BAA"/>
    <w:rsid w:val="003C7D8B"/>
    <w:rsid w:val="003D49F5"/>
    <w:rsid w:val="003F150E"/>
    <w:rsid w:val="003F55D2"/>
    <w:rsid w:val="003F662B"/>
    <w:rsid w:val="003F7F60"/>
    <w:rsid w:val="00400DEC"/>
    <w:rsid w:val="00410780"/>
    <w:rsid w:val="00412311"/>
    <w:rsid w:val="00414963"/>
    <w:rsid w:val="00414FEF"/>
    <w:rsid w:val="00421BF4"/>
    <w:rsid w:val="00427776"/>
    <w:rsid w:val="004639A0"/>
    <w:rsid w:val="00465BFE"/>
    <w:rsid w:val="00480E35"/>
    <w:rsid w:val="0048671A"/>
    <w:rsid w:val="004B16D3"/>
    <w:rsid w:val="004C2CF7"/>
    <w:rsid w:val="004C339A"/>
    <w:rsid w:val="004E22CF"/>
    <w:rsid w:val="004F53E5"/>
    <w:rsid w:val="0050222D"/>
    <w:rsid w:val="00511D65"/>
    <w:rsid w:val="00512068"/>
    <w:rsid w:val="0051401C"/>
    <w:rsid w:val="00521C68"/>
    <w:rsid w:val="0053609E"/>
    <w:rsid w:val="00543FBD"/>
    <w:rsid w:val="005513E8"/>
    <w:rsid w:val="00556CFE"/>
    <w:rsid w:val="0056729F"/>
    <w:rsid w:val="005918FB"/>
    <w:rsid w:val="00591E02"/>
    <w:rsid w:val="00593806"/>
    <w:rsid w:val="00594D27"/>
    <w:rsid w:val="00596128"/>
    <w:rsid w:val="005A3C53"/>
    <w:rsid w:val="005A4CEC"/>
    <w:rsid w:val="005C4ACA"/>
    <w:rsid w:val="005D68B0"/>
    <w:rsid w:val="005E3694"/>
    <w:rsid w:val="005E4B5B"/>
    <w:rsid w:val="005F0CB0"/>
    <w:rsid w:val="005F600E"/>
    <w:rsid w:val="0060031B"/>
    <w:rsid w:val="00603325"/>
    <w:rsid w:val="006034B4"/>
    <w:rsid w:val="0060623C"/>
    <w:rsid w:val="00626FFF"/>
    <w:rsid w:val="00644993"/>
    <w:rsid w:val="00647A0A"/>
    <w:rsid w:val="0065294C"/>
    <w:rsid w:val="0066308E"/>
    <w:rsid w:val="0067130A"/>
    <w:rsid w:val="00674689"/>
    <w:rsid w:val="006A1EDC"/>
    <w:rsid w:val="006A3B9F"/>
    <w:rsid w:val="006B2B5A"/>
    <w:rsid w:val="006C1CDB"/>
    <w:rsid w:val="006D1FDE"/>
    <w:rsid w:val="006E30E7"/>
    <w:rsid w:val="006E4BF6"/>
    <w:rsid w:val="006F6749"/>
    <w:rsid w:val="007037E7"/>
    <w:rsid w:val="00703AA0"/>
    <w:rsid w:val="007171E3"/>
    <w:rsid w:val="00717DC8"/>
    <w:rsid w:val="00733D57"/>
    <w:rsid w:val="00737CC9"/>
    <w:rsid w:val="00742FFF"/>
    <w:rsid w:val="00743D65"/>
    <w:rsid w:val="007612E4"/>
    <w:rsid w:val="007658AA"/>
    <w:rsid w:val="0077465A"/>
    <w:rsid w:val="0078391B"/>
    <w:rsid w:val="00786CC6"/>
    <w:rsid w:val="00795B08"/>
    <w:rsid w:val="007A3040"/>
    <w:rsid w:val="007C1763"/>
    <w:rsid w:val="007D0B96"/>
    <w:rsid w:val="007D25CE"/>
    <w:rsid w:val="007F002B"/>
    <w:rsid w:val="00807F69"/>
    <w:rsid w:val="00825A0B"/>
    <w:rsid w:val="0083753B"/>
    <w:rsid w:val="00840391"/>
    <w:rsid w:val="00844D41"/>
    <w:rsid w:val="00854BAF"/>
    <w:rsid w:val="00855330"/>
    <w:rsid w:val="008570FE"/>
    <w:rsid w:val="00862D91"/>
    <w:rsid w:val="00876E57"/>
    <w:rsid w:val="00890102"/>
    <w:rsid w:val="0089478E"/>
    <w:rsid w:val="00895F00"/>
    <w:rsid w:val="00897AF0"/>
    <w:rsid w:val="008B6C22"/>
    <w:rsid w:val="008D11AB"/>
    <w:rsid w:val="008F222D"/>
    <w:rsid w:val="009163AE"/>
    <w:rsid w:val="009204C9"/>
    <w:rsid w:val="009225FD"/>
    <w:rsid w:val="00944896"/>
    <w:rsid w:val="00965B64"/>
    <w:rsid w:val="00966B83"/>
    <w:rsid w:val="00973BE2"/>
    <w:rsid w:val="00977A12"/>
    <w:rsid w:val="0098096C"/>
    <w:rsid w:val="009874B2"/>
    <w:rsid w:val="009B3202"/>
    <w:rsid w:val="009D295A"/>
    <w:rsid w:val="009F6055"/>
    <w:rsid w:val="00A017E5"/>
    <w:rsid w:val="00A04CBB"/>
    <w:rsid w:val="00A05B34"/>
    <w:rsid w:val="00A43814"/>
    <w:rsid w:val="00A50F74"/>
    <w:rsid w:val="00A54823"/>
    <w:rsid w:val="00A573BC"/>
    <w:rsid w:val="00A716CF"/>
    <w:rsid w:val="00A725E0"/>
    <w:rsid w:val="00A87479"/>
    <w:rsid w:val="00A90BE4"/>
    <w:rsid w:val="00A9112A"/>
    <w:rsid w:val="00AA739D"/>
    <w:rsid w:val="00AB7C9D"/>
    <w:rsid w:val="00AC1C96"/>
    <w:rsid w:val="00AC391E"/>
    <w:rsid w:val="00AC4F59"/>
    <w:rsid w:val="00AC5A45"/>
    <w:rsid w:val="00AC696F"/>
    <w:rsid w:val="00AC6CE5"/>
    <w:rsid w:val="00AE3B3F"/>
    <w:rsid w:val="00AF3739"/>
    <w:rsid w:val="00B072E5"/>
    <w:rsid w:val="00B13F48"/>
    <w:rsid w:val="00B151CE"/>
    <w:rsid w:val="00B239A0"/>
    <w:rsid w:val="00B4016D"/>
    <w:rsid w:val="00B65CC3"/>
    <w:rsid w:val="00B70D6D"/>
    <w:rsid w:val="00B7103F"/>
    <w:rsid w:val="00B92F11"/>
    <w:rsid w:val="00BA1B7C"/>
    <w:rsid w:val="00BA23D2"/>
    <w:rsid w:val="00BD12AB"/>
    <w:rsid w:val="00BD4A77"/>
    <w:rsid w:val="00BE2144"/>
    <w:rsid w:val="00BE2B78"/>
    <w:rsid w:val="00BE41E8"/>
    <w:rsid w:val="00BE7E0B"/>
    <w:rsid w:val="00BF0BDC"/>
    <w:rsid w:val="00C02010"/>
    <w:rsid w:val="00C12C62"/>
    <w:rsid w:val="00C30AC3"/>
    <w:rsid w:val="00C32E9F"/>
    <w:rsid w:val="00C417E5"/>
    <w:rsid w:val="00C43002"/>
    <w:rsid w:val="00C44B59"/>
    <w:rsid w:val="00C50DF2"/>
    <w:rsid w:val="00C514B8"/>
    <w:rsid w:val="00C733CC"/>
    <w:rsid w:val="00C76F35"/>
    <w:rsid w:val="00C76F4D"/>
    <w:rsid w:val="00C85A5F"/>
    <w:rsid w:val="00C86F03"/>
    <w:rsid w:val="00CF141E"/>
    <w:rsid w:val="00CF17CB"/>
    <w:rsid w:val="00CF342A"/>
    <w:rsid w:val="00D00654"/>
    <w:rsid w:val="00D119AE"/>
    <w:rsid w:val="00D2434F"/>
    <w:rsid w:val="00D37E6E"/>
    <w:rsid w:val="00D50822"/>
    <w:rsid w:val="00D52DD9"/>
    <w:rsid w:val="00D65CB5"/>
    <w:rsid w:val="00D818FD"/>
    <w:rsid w:val="00D86E55"/>
    <w:rsid w:val="00DB67BF"/>
    <w:rsid w:val="00DC059A"/>
    <w:rsid w:val="00DC1B2E"/>
    <w:rsid w:val="00DE2F8A"/>
    <w:rsid w:val="00DE7886"/>
    <w:rsid w:val="00E023A0"/>
    <w:rsid w:val="00E04A67"/>
    <w:rsid w:val="00E11ED7"/>
    <w:rsid w:val="00E22A64"/>
    <w:rsid w:val="00E261DB"/>
    <w:rsid w:val="00E335CA"/>
    <w:rsid w:val="00E33748"/>
    <w:rsid w:val="00E45D16"/>
    <w:rsid w:val="00E50366"/>
    <w:rsid w:val="00E56D9C"/>
    <w:rsid w:val="00E600BB"/>
    <w:rsid w:val="00E618F7"/>
    <w:rsid w:val="00E62CDF"/>
    <w:rsid w:val="00E64D08"/>
    <w:rsid w:val="00E67C2E"/>
    <w:rsid w:val="00E82747"/>
    <w:rsid w:val="00E9299E"/>
    <w:rsid w:val="00E953DF"/>
    <w:rsid w:val="00EA37CF"/>
    <w:rsid w:val="00EA41D6"/>
    <w:rsid w:val="00ED394E"/>
    <w:rsid w:val="00ED6A7F"/>
    <w:rsid w:val="00EE0011"/>
    <w:rsid w:val="00EF7F81"/>
    <w:rsid w:val="00F1436F"/>
    <w:rsid w:val="00F207FE"/>
    <w:rsid w:val="00F36371"/>
    <w:rsid w:val="00F5431F"/>
    <w:rsid w:val="00F54BD6"/>
    <w:rsid w:val="00F758C2"/>
    <w:rsid w:val="00F918E8"/>
    <w:rsid w:val="00F95607"/>
    <w:rsid w:val="00F97D0D"/>
    <w:rsid w:val="00FA4E3F"/>
    <w:rsid w:val="00FA563B"/>
    <w:rsid w:val="00FA6087"/>
    <w:rsid w:val="00FB49D2"/>
    <w:rsid w:val="00FB4A11"/>
    <w:rsid w:val="00FC5625"/>
    <w:rsid w:val="00FC6736"/>
    <w:rsid w:val="00FD534F"/>
    <w:rsid w:val="00FF4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FD02AC"/>
  <w15:chartTrackingRefBased/>
  <w15:docId w15:val="{83798773-DF2E-4C09-832A-A63A79B4C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Theme="minorHAnsi" w:hAnsi="Cambria" w:cs="Times New Roman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17E5"/>
    <w:pPr>
      <w:spacing w:after="120"/>
    </w:pPr>
    <w:rPr>
      <w:rFonts w:ascii="Calibri" w:hAnsi="Calibri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qFormat/>
    <w:rsid w:val="00D00654"/>
    <w:pPr>
      <w:keepNext/>
      <w:spacing w:after="360"/>
      <w:outlineLvl w:val="0"/>
    </w:pPr>
    <w:rPr>
      <w:rFonts w:ascii="Georgia" w:eastAsiaTheme="majorEastAsia" w:hAnsi="Georgia" w:cstheme="majorBidi"/>
      <w:b/>
      <w:bCs/>
      <w:color w:val="EA9922"/>
      <w:sz w:val="40"/>
      <w:szCs w:val="32"/>
    </w:rPr>
  </w:style>
  <w:style w:type="paragraph" w:styleId="Heading2">
    <w:name w:val="heading 2"/>
    <w:basedOn w:val="Normal"/>
    <w:next w:val="Normal"/>
    <w:link w:val="Heading2Char"/>
    <w:qFormat/>
    <w:rsid w:val="00D00654"/>
    <w:pPr>
      <w:keepNext/>
      <w:spacing w:before="240"/>
      <w:outlineLvl w:val="1"/>
    </w:pPr>
    <w:rPr>
      <w:rFonts w:eastAsiaTheme="majorEastAsia" w:cstheme="majorBidi"/>
      <w:b/>
      <w:bCs/>
      <w:color w:val="EA9922"/>
      <w:sz w:val="32"/>
      <w:szCs w:val="26"/>
    </w:rPr>
  </w:style>
  <w:style w:type="paragraph" w:styleId="Heading3">
    <w:name w:val="heading 3"/>
    <w:basedOn w:val="Normal"/>
    <w:next w:val="Normal"/>
    <w:link w:val="Heading3Char"/>
    <w:qFormat/>
    <w:rsid w:val="00A716CF"/>
    <w:pPr>
      <w:keepNext/>
      <w:keepLines/>
      <w:spacing w:before="240"/>
      <w:outlineLvl w:val="2"/>
    </w:pPr>
    <w:rPr>
      <w:rFonts w:eastAsiaTheme="majorEastAsia" w:cstheme="majorBidi"/>
      <w:b/>
      <w:bCs/>
      <w:color w:val="514A4F"/>
    </w:rPr>
  </w:style>
  <w:style w:type="paragraph" w:styleId="Heading4">
    <w:name w:val="heading 4"/>
    <w:basedOn w:val="Normal"/>
    <w:next w:val="Normal"/>
    <w:link w:val="Heading4Char"/>
    <w:qFormat/>
    <w:rsid w:val="00D00654"/>
    <w:pPr>
      <w:keepNext/>
      <w:spacing w:before="240"/>
      <w:outlineLvl w:val="3"/>
    </w:pPr>
    <w:rPr>
      <w:rFonts w:eastAsiaTheme="majorEastAsia" w:cstheme="majorBidi"/>
      <w:b/>
      <w:bCs/>
      <w:i/>
      <w:iCs/>
      <w:color w:val="EA9922"/>
    </w:rPr>
  </w:style>
  <w:style w:type="paragraph" w:styleId="Heading5">
    <w:name w:val="heading 5"/>
    <w:basedOn w:val="Normal"/>
    <w:next w:val="Normal"/>
    <w:link w:val="Heading5Char"/>
    <w:qFormat/>
    <w:rsid w:val="00D00654"/>
    <w:pPr>
      <w:keepNext/>
      <w:keepLines/>
      <w:pBdr>
        <w:bottom w:val="single" w:sz="4" w:space="1" w:color="E5DBBD" w:themeColor="background2"/>
      </w:pBdr>
      <w:spacing w:before="120" w:after="360"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4B2"/>
    <w:pPr>
      <w:keepNext/>
      <w:keepLines/>
      <w:spacing w:before="240" w:after="0"/>
      <w:outlineLvl w:val="5"/>
    </w:pPr>
    <w:rPr>
      <w:rFonts w:asciiTheme="majorHAnsi" w:eastAsiaTheme="majorEastAsia" w:hAnsiTheme="majorHAnsi" w:cstheme="majorBidi"/>
      <w:b/>
      <w:bCs/>
      <w:cap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00654"/>
    <w:pPr>
      <w:spacing w:before="40" w:after="240" w:line="800" w:lineRule="exact"/>
    </w:pPr>
    <w:rPr>
      <w:rFonts w:ascii="Georgia" w:eastAsia="MS Gothic" w:hAnsi="Georgia"/>
      <w:color w:val="EA9922"/>
      <w:spacing w:val="-20"/>
      <w:kern w:val="28"/>
      <w:sz w:val="60"/>
      <w:szCs w:val="80"/>
    </w:rPr>
  </w:style>
  <w:style w:type="paragraph" w:styleId="Header">
    <w:name w:val="header"/>
    <w:basedOn w:val="Normal"/>
    <w:link w:val="HeaderChar"/>
    <w:uiPriority w:val="99"/>
    <w:rsid w:val="00E11ED7"/>
    <w:pPr>
      <w:tabs>
        <w:tab w:val="right" w:pos="7088"/>
        <w:tab w:val="right" w:pos="9639"/>
      </w:tabs>
      <w:spacing w:after="0"/>
    </w:pPr>
    <w:rPr>
      <w:noProof/>
      <w:color w:val="auto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11ED7"/>
    <w:rPr>
      <w:rFonts w:ascii="Calibri" w:hAnsi="Calibri"/>
      <w:noProof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BF0BDC"/>
    <w:pPr>
      <w:spacing w:after="0"/>
    </w:pPr>
    <w:rPr>
      <w:b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F0BDC"/>
    <w:rPr>
      <w:rFonts w:ascii="Calibri" w:hAnsi="Calibri"/>
      <w:b/>
      <w:color w:val="000000" w:themeColor="text1"/>
      <w:sz w:val="18"/>
    </w:rPr>
  </w:style>
  <w:style w:type="character" w:customStyle="1" w:styleId="TitleChar">
    <w:name w:val="Title Char"/>
    <w:link w:val="Title"/>
    <w:uiPriority w:val="10"/>
    <w:rsid w:val="00D00654"/>
    <w:rPr>
      <w:rFonts w:ascii="Georgia" w:eastAsia="MS Gothic" w:hAnsi="Georgia"/>
      <w:color w:val="EA9922"/>
      <w:spacing w:val="-20"/>
      <w:kern w:val="28"/>
      <w:sz w:val="6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0654"/>
    <w:pPr>
      <w:numPr>
        <w:ilvl w:val="1"/>
      </w:numPr>
      <w:spacing w:after="0"/>
    </w:pPr>
    <w:rPr>
      <w:rFonts w:eastAsia="MS Gothic"/>
      <w:iCs/>
      <w:color w:val="EA9922"/>
      <w:spacing w:val="15"/>
      <w:sz w:val="36"/>
    </w:rPr>
  </w:style>
  <w:style w:type="character" w:customStyle="1" w:styleId="SubtitleChar">
    <w:name w:val="Subtitle Char"/>
    <w:link w:val="Subtitle"/>
    <w:uiPriority w:val="11"/>
    <w:rsid w:val="00D00654"/>
    <w:rPr>
      <w:rFonts w:ascii="Calibri" w:eastAsia="MS Gothic" w:hAnsi="Calibri"/>
      <w:iCs/>
      <w:color w:val="EA9922"/>
      <w:spacing w:val="15"/>
      <w:sz w:val="36"/>
    </w:rPr>
  </w:style>
  <w:style w:type="character" w:styleId="SubtleEmphasis">
    <w:name w:val="Subtle Emphasis"/>
    <w:uiPriority w:val="19"/>
    <w:semiHidden/>
    <w:qFormat/>
    <w:rsid w:val="00BE2144"/>
    <w:rPr>
      <w:rFonts w:ascii="Calibri" w:hAnsi="Calibri"/>
      <w:b/>
      <w:i w:val="0"/>
      <w:iCs/>
      <w:color w:val="FAC81A"/>
    </w:rPr>
  </w:style>
  <w:style w:type="character" w:customStyle="1" w:styleId="Heading1Char">
    <w:name w:val="Heading 1 Char"/>
    <w:basedOn w:val="DefaultParagraphFont"/>
    <w:link w:val="Heading1"/>
    <w:rsid w:val="00D00654"/>
    <w:rPr>
      <w:rFonts w:ascii="Georgia" w:eastAsiaTheme="majorEastAsia" w:hAnsi="Georgia" w:cstheme="majorBidi"/>
      <w:b/>
      <w:bCs/>
      <w:color w:val="EA9922"/>
      <w:sz w:val="40"/>
      <w:szCs w:val="32"/>
    </w:rPr>
  </w:style>
  <w:style w:type="paragraph" w:customStyle="1" w:styleId="Figureheading">
    <w:name w:val="Figure heading"/>
    <w:basedOn w:val="Normal"/>
    <w:next w:val="Normal"/>
    <w:uiPriority w:val="1"/>
    <w:qFormat/>
    <w:rsid w:val="005D68B0"/>
    <w:pPr>
      <w:pBdr>
        <w:bottom w:val="single" w:sz="4" w:space="1" w:color="DBD1A9"/>
      </w:pBdr>
      <w:spacing w:before="120" w:after="360"/>
    </w:pPr>
    <w:rPr>
      <w:b/>
    </w:rPr>
  </w:style>
  <w:style w:type="character" w:customStyle="1" w:styleId="Heading2Char">
    <w:name w:val="Heading 2 Char"/>
    <w:basedOn w:val="DefaultParagraphFont"/>
    <w:link w:val="Heading2"/>
    <w:rsid w:val="00D00654"/>
    <w:rPr>
      <w:rFonts w:ascii="Calibri" w:eastAsiaTheme="majorEastAsia" w:hAnsi="Calibri" w:cstheme="majorBidi"/>
      <w:b/>
      <w:bCs/>
      <w:color w:val="EA9922"/>
      <w:sz w:val="32"/>
      <w:szCs w:val="26"/>
    </w:rPr>
  </w:style>
  <w:style w:type="character" w:customStyle="1" w:styleId="Heading3Char">
    <w:name w:val="Heading 3 Char"/>
    <w:basedOn w:val="DefaultParagraphFont"/>
    <w:link w:val="Heading3"/>
    <w:rsid w:val="00A716CF"/>
    <w:rPr>
      <w:rFonts w:ascii="Calibri" w:eastAsiaTheme="majorEastAsia" w:hAnsi="Calibri" w:cstheme="majorBidi"/>
      <w:b/>
      <w:bCs/>
      <w:color w:val="514A4F"/>
      <w:sz w:val="22"/>
    </w:rPr>
  </w:style>
  <w:style w:type="paragraph" w:customStyle="1" w:styleId="IntroText">
    <w:name w:val="Intro Text"/>
    <w:basedOn w:val="Normal"/>
    <w:qFormat/>
    <w:rsid w:val="006E30E7"/>
    <w:rPr>
      <w:b/>
      <w:color w:val="514A4F"/>
    </w:rPr>
  </w:style>
  <w:style w:type="paragraph" w:styleId="Caption">
    <w:name w:val="caption"/>
    <w:basedOn w:val="Normal"/>
    <w:next w:val="Normal"/>
    <w:uiPriority w:val="1"/>
    <w:qFormat/>
    <w:rsid w:val="00C32E9F"/>
    <w:pPr>
      <w:spacing w:after="200"/>
    </w:pPr>
    <w:rPr>
      <w:bCs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A017E5"/>
    <w:rPr>
      <w:rFonts w:ascii="Georgia" w:hAnsi="Georgia"/>
      <w:iCs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A017E5"/>
    <w:rPr>
      <w:rFonts w:ascii="Georgia" w:hAnsi="Georgia"/>
      <w:iCs/>
      <w:color w:val="000000" w:themeColor="text1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6E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6E4"/>
    <w:rPr>
      <w:rFonts w:ascii="Lucida Grande" w:hAnsi="Lucida Grande" w:cs="Lucida Grande"/>
      <w:color w:val="000000" w:themeColor="text1"/>
      <w:sz w:val="18"/>
      <w:szCs w:val="18"/>
      <w:lang w:val="en-US"/>
    </w:rPr>
  </w:style>
  <w:style w:type="character" w:customStyle="1" w:styleId="Heading4Char">
    <w:name w:val="Heading 4 Char"/>
    <w:basedOn w:val="DefaultParagraphFont"/>
    <w:link w:val="Heading4"/>
    <w:rsid w:val="00D00654"/>
    <w:rPr>
      <w:rFonts w:ascii="Calibri" w:eastAsiaTheme="majorEastAsia" w:hAnsi="Calibri" w:cstheme="majorBidi"/>
      <w:b/>
      <w:bCs/>
      <w:i/>
      <w:iCs/>
      <w:color w:val="EA9922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98096C"/>
  </w:style>
  <w:style w:type="character" w:customStyle="1" w:styleId="Heading5Char">
    <w:name w:val="Heading 5 Char"/>
    <w:basedOn w:val="DefaultParagraphFont"/>
    <w:link w:val="Heading5"/>
    <w:rsid w:val="00D00654"/>
    <w:rPr>
      <w:rFonts w:ascii="Calibri" w:eastAsiaTheme="majorEastAsia" w:hAnsi="Calibri" w:cstheme="majorBidi"/>
      <w:i/>
      <w:color w:val="000000" w:themeColor="text1"/>
      <w:sz w:val="22"/>
    </w:rPr>
  </w:style>
  <w:style w:type="paragraph" w:customStyle="1" w:styleId="GraphText">
    <w:name w:val="Graph Text"/>
    <w:basedOn w:val="Normal"/>
    <w:uiPriority w:val="1"/>
    <w:qFormat/>
    <w:rsid w:val="00A9112A"/>
    <w:pPr>
      <w:spacing w:before="120"/>
    </w:pPr>
    <w:rPr>
      <w:b/>
      <w:sz w:val="16"/>
    </w:rPr>
  </w:style>
  <w:style w:type="paragraph" w:customStyle="1" w:styleId="SectionTitle">
    <w:name w:val="Section Title"/>
    <w:basedOn w:val="Title"/>
    <w:qFormat/>
    <w:rsid w:val="00B13F48"/>
    <w:pPr>
      <w:spacing w:before="0" w:after="0" w:line="240" w:lineRule="auto"/>
    </w:pPr>
    <w:rPr>
      <w:color w:val="FFFFFF"/>
      <w:sz w:val="140"/>
    </w:rPr>
  </w:style>
  <w:style w:type="paragraph" w:customStyle="1" w:styleId="SectionSubtitle">
    <w:name w:val="Section Subtitle"/>
    <w:qFormat/>
    <w:rsid w:val="00B65CC3"/>
    <w:pPr>
      <w:tabs>
        <w:tab w:val="left" w:pos="1266"/>
      </w:tabs>
    </w:pPr>
    <w:rPr>
      <w:rFonts w:ascii="Georgia" w:eastAsia="MS Gothic" w:hAnsi="Georgia"/>
      <w:color w:val="FFFFFF"/>
      <w:spacing w:val="-20"/>
      <w:kern w:val="28"/>
      <w:sz w:val="90"/>
      <w:szCs w:val="11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4B2"/>
    <w:rPr>
      <w:rFonts w:asciiTheme="majorHAnsi" w:eastAsiaTheme="majorEastAsia" w:hAnsiTheme="majorHAnsi" w:cstheme="majorBidi"/>
      <w:b/>
      <w:bCs/>
      <w:caps/>
      <w:color w:val="000000" w:themeColor="text1"/>
      <w:sz w:val="16"/>
      <w:szCs w:val="16"/>
      <w:lang w:val="en-US"/>
    </w:rPr>
  </w:style>
  <w:style w:type="paragraph" w:customStyle="1" w:styleId="Heading1Top">
    <w:name w:val="Heading 1 Top"/>
    <w:semiHidden/>
    <w:rsid w:val="0078391B"/>
    <w:pPr>
      <w:framePr w:w="10206" w:hSpace="181" w:vSpace="181" w:wrap="around" w:vAnchor="page" w:hAnchor="page" w:x="568" w:y="568"/>
    </w:pPr>
    <w:rPr>
      <w:rFonts w:ascii="Georgia" w:eastAsiaTheme="majorEastAsia" w:hAnsi="Georgia" w:cstheme="majorBidi"/>
      <w:bCs/>
      <w:color w:val="CE3D20"/>
      <w:sz w:val="40"/>
      <w:szCs w:val="32"/>
    </w:rPr>
  </w:style>
  <w:style w:type="table" w:styleId="TableGrid">
    <w:name w:val="Table Grid"/>
    <w:basedOn w:val="TableNormal"/>
    <w:uiPriority w:val="59"/>
    <w:rsid w:val="005E4B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Normal"/>
    <w:next w:val="Normal"/>
    <w:uiPriority w:val="39"/>
    <w:semiHidden/>
    <w:qFormat/>
    <w:rsid w:val="002444C9"/>
    <w:pPr>
      <w:spacing w:after="360"/>
    </w:pPr>
    <w:rPr>
      <w:rFonts w:ascii="Georgia" w:hAnsi="Georgia"/>
      <w:color w:val="CE3D20"/>
      <w:sz w:val="40"/>
    </w:rPr>
  </w:style>
  <w:style w:type="paragraph" w:customStyle="1" w:styleId="Bullets1">
    <w:name w:val="Bullets 1"/>
    <w:basedOn w:val="Normal"/>
    <w:qFormat/>
    <w:rsid w:val="005F600E"/>
    <w:pPr>
      <w:numPr>
        <w:numId w:val="1"/>
      </w:numPr>
      <w:ind w:left="397" w:hanging="397"/>
    </w:pPr>
  </w:style>
  <w:style w:type="paragraph" w:customStyle="1" w:styleId="Tableheading">
    <w:name w:val="Table heading"/>
    <w:basedOn w:val="Figureheading"/>
    <w:next w:val="Normal"/>
    <w:qFormat/>
    <w:rsid w:val="00D00654"/>
    <w:pPr>
      <w:keepNext/>
      <w:spacing w:before="240" w:after="240"/>
    </w:pPr>
  </w:style>
  <w:style w:type="paragraph" w:customStyle="1" w:styleId="Tabletextbold">
    <w:name w:val="Table text bold"/>
    <w:basedOn w:val="Normal"/>
    <w:qFormat/>
    <w:rsid w:val="00200359"/>
    <w:pPr>
      <w:spacing w:before="60" w:after="60"/>
    </w:pPr>
    <w:rPr>
      <w:b/>
      <w:sz w:val="18"/>
      <w:szCs w:val="18"/>
    </w:rPr>
  </w:style>
  <w:style w:type="paragraph" w:customStyle="1" w:styleId="Tabletext">
    <w:name w:val="Table text"/>
    <w:basedOn w:val="Normal"/>
    <w:qFormat/>
    <w:rsid w:val="00844D41"/>
    <w:pPr>
      <w:spacing w:before="60" w:after="60"/>
    </w:pPr>
    <w:rPr>
      <w:sz w:val="18"/>
      <w:szCs w:val="18"/>
    </w:rPr>
  </w:style>
  <w:style w:type="paragraph" w:customStyle="1" w:styleId="Tabletextbullet1">
    <w:name w:val="Table text bullet 1"/>
    <w:basedOn w:val="Tabletext"/>
    <w:qFormat/>
    <w:rsid w:val="00844D41"/>
    <w:pPr>
      <w:numPr>
        <w:numId w:val="2"/>
      </w:numPr>
      <w:spacing w:before="0"/>
      <w:ind w:left="284" w:hanging="284"/>
    </w:pPr>
  </w:style>
  <w:style w:type="paragraph" w:customStyle="1" w:styleId="Tabletextbullet2">
    <w:name w:val="Table text bullet 2"/>
    <w:basedOn w:val="Tabletext"/>
    <w:qFormat/>
    <w:rsid w:val="00844D41"/>
    <w:pPr>
      <w:numPr>
        <w:numId w:val="3"/>
      </w:numPr>
      <w:spacing w:before="0"/>
      <w:ind w:left="568" w:hanging="284"/>
    </w:pPr>
  </w:style>
  <w:style w:type="paragraph" w:styleId="ListParagraph">
    <w:name w:val="List Paragraph"/>
    <w:basedOn w:val="Normal"/>
    <w:uiPriority w:val="34"/>
    <w:semiHidden/>
    <w:qFormat/>
    <w:rsid w:val="00ED6A7F"/>
    <w:pPr>
      <w:ind w:left="720"/>
      <w:contextualSpacing/>
    </w:pPr>
  </w:style>
  <w:style w:type="paragraph" w:customStyle="1" w:styleId="Bullets2">
    <w:name w:val="Bullets 2"/>
    <w:basedOn w:val="ListParagraph"/>
    <w:qFormat/>
    <w:rsid w:val="00EE0011"/>
    <w:pPr>
      <w:numPr>
        <w:numId w:val="4"/>
      </w:numPr>
      <w:contextualSpacing w:val="0"/>
    </w:pPr>
  </w:style>
  <w:style w:type="paragraph" w:customStyle="1" w:styleId="Bullets3">
    <w:name w:val="Bullets 3"/>
    <w:basedOn w:val="ListParagraph"/>
    <w:qFormat/>
    <w:rsid w:val="00AC5A45"/>
    <w:pPr>
      <w:numPr>
        <w:numId w:val="5"/>
      </w:numPr>
      <w:ind w:left="1191" w:hanging="397"/>
      <w:contextualSpacing w:val="0"/>
    </w:pPr>
  </w:style>
  <w:style w:type="paragraph" w:styleId="TOC2">
    <w:name w:val="toc 2"/>
    <w:basedOn w:val="Normal"/>
    <w:next w:val="Normal"/>
    <w:uiPriority w:val="39"/>
    <w:unhideWhenUsed/>
    <w:rsid w:val="00DC1B2E"/>
    <w:pPr>
      <w:tabs>
        <w:tab w:val="right" w:pos="9639"/>
      </w:tabs>
      <w:ind w:left="284" w:right="567"/>
    </w:pPr>
    <w:rPr>
      <w:noProof/>
    </w:rPr>
  </w:style>
  <w:style w:type="paragraph" w:styleId="TOC1">
    <w:name w:val="toc 1"/>
    <w:basedOn w:val="Normal"/>
    <w:next w:val="Normal"/>
    <w:uiPriority w:val="39"/>
    <w:unhideWhenUsed/>
    <w:rsid w:val="00DC1B2E"/>
    <w:pPr>
      <w:tabs>
        <w:tab w:val="right" w:pos="9639"/>
      </w:tabs>
      <w:ind w:right="567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A017E5"/>
    <w:rPr>
      <w:color w:val="CC8D00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9204C9"/>
    <w:pPr>
      <w:tabs>
        <w:tab w:val="right" w:pos="9639"/>
      </w:tabs>
      <w:ind w:right="567"/>
    </w:pPr>
    <w:rPr>
      <w:noProof/>
    </w:rPr>
  </w:style>
  <w:style w:type="paragraph" w:styleId="FootnoteText">
    <w:name w:val="footnote text"/>
    <w:basedOn w:val="Normal"/>
    <w:link w:val="FootnoteTextChar"/>
    <w:uiPriority w:val="99"/>
    <w:rsid w:val="001B733C"/>
    <w:pPr>
      <w:spacing w:after="60"/>
      <w:ind w:left="284" w:hanging="284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B733C"/>
    <w:rPr>
      <w:rFonts w:ascii="Calibri" w:hAnsi="Calibri"/>
      <w:color w:val="000000" w:themeColor="text1"/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1B733C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E56D9C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en-NZ"/>
    </w:rPr>
  </w:style>
  <w:style w:type="character" w:styleId="Strong">
    <w:name w:val="Strong"/>
    <w:basedOn w:val="DefaultParagraphFont"/>
    <w:uiPriority w:val="22"/>
    <w:qFormat/>
    <w:rsid w:val="00E56D9C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E56D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6D9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6D9C"/>
    <w:rPr>
      <w:rFonts w:ascii="Calibri" w:hAnsi="Calibri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6D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6D9C"/>
    <w:rPr>
      <w:rFonts w:ascii="Calibri" w:hAnsi="Calibri"/>
      <w:b/>
      <w:bCs/>
      <w:color w:val="000000" w:themeColor="text1"/>
    </w:rPr>
  </w:style>
  <w:style w:type="character" w:styleId="FollowedHyperlink">
    <w:name w:val="FollowedHyperlink"/>
    <w:basedOn w:val="DefaultParagraphFont"/>
    <w:uiPriority w:val="99"/>
    <w:semiHidden/>
    <w:unhideWhenUsed/>
    <w:rsid w:val="00E56D9C"/>
    <w:rPr>
      <w:color w:val="CD6978" w:themeColor="followedHyperlink"/>
      <w:u w:val="single"/>
    </w:rPr>
  </w:style>
  <w:style w:type="paragraph" w:customStyle="1" w:styleId="Body">
    <w:name w:val="Body"/>
    <w:rsid w:val="00033E89"/>
    <w:rPr>
      <w:rFonts w:eastAsia="Cambria" w:cs="Cambria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6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3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0941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16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390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2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50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7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375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8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51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808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7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446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3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5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spiringthefuture.org.nz/" TargetMode="External"/><Relationship Id="rId18" Type="http://schemas.openxmlformats.org/officeDocument/2006/relationships/hyperlink" Target="https://youtu.be/clWMZI4wQLI" TargetMode="Externa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www.inspiringthefuture.org.nz/sign-up/role-model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nspiringthefuture.org.nz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inspiringthefuture.org.nz/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inspiringthefuture.org.nz/" TargetMode="External"/><Relationship Id="rId19" Type="http://schemas.openxmlformats.org/officeDocument/2006/relationships/hyperlink" Target="https://www.inspiringthefuture.org.nz/sign-up/role-models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3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C External">
  <a:themeElements>
    <a:clrScheme name="TEC Colour Palette">
      <a:dk1>
        <a:srgbClr val="000000"/>
      </a:dk1>
      <a:lt1>
        <a:srgbClr val="FFFFFF"/>
      </a:lt1>
      <a:dk2>
        <a:srgbClr val="514A4F"/>
      </a:dk2>
      <a:lt2>
        <a:srgbClr val="E5DBBD"/>
      </a:lt2>
      <a:accent1>
        <a:srgbClr val="FF9900"/>
      </a:accent1>
      <a:accent2>
        <a:srgbClr val="EB5A23"/>
      </a:accent2>
      <a:accent3>
        <a:srgbClr val="CD6978"/>
      </a:accent3>
      <a:accent4>
        <a:srgbClr val="B9BE3C"/>
      </a:accent4>
      <a:accent5>
        <a:srgbClr val="57A8C5"/>
      </a:accent5>
      <a:accent6>
        <a:srgbClr val="65AE9D"/>
      </a:accent6>
      <a:hlink>
        <a:srgbClr val="57A8C5"/>
      </a:hlink>
      <a:folHlink>
        <a:srgbClr val="CD6978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DC4691BF00A443899034738234036697" version="1.0.0">
  <systemFields>
    <field name="Objective-Id">
      <value order="0">A1691739</value>
    </field>
    <field name="Objective-Title">
      <value order="0">Business toolkit - Social media posts V2</value>
    </field>
    <field name="Objective-Description">
      <value order="0"/>
    </field>
    <field name="Objective-CreationStamp">
      <value order="0">2021-03-26T00:54:03Z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2021-04-07T04:24:12Z</value>
    </field>
    <field name="Objective-Owner">
      <value order="0">Kelsey Moffatt</value>
    </field>
    <field name="Objective-Path">
      <value order="0">Objective Global Folder:TEC Global Folder (fA27):Strategy Development:Programmes:Careers System Strategy (CSS):Phase 3:Inspiring the Future:SD-P-CSS-Phase 3-Inspiring the Future (ITF)- RESOURCES AND CONTENT:Marketing Content, Comms and Business Toolkit - Resources and Content - Inspiring the Future - CSS</value>
    </field>
    <field name="Objective-Parent">
      <value order="0">Marketing Content, Comms and Business Toolkit - Resources and Content - Inspiring the Future - CSS</value>
    </field>
    <field name="Objective-State">
      <value order="0">Being Edited</value>
    </field>
    <field name="Objective-VersionId">
      <value order="0">vA3773551</value>
    </field>
    <field name="Objective-Version">
      <value order="0">0.3</value>
    </field>
    <field name="Objective-VersionNumber">
      <value order="0">3</value>
    </field>
    <field name="Objective-VersionComment">
      <value order="0"/>
    </field>
    <field name="Objective-FileNumber">
      <value order="0"/>
    </field>
    <field name="Objective-Classification">
      <value order="0"/>
    </field>
    <field name="Objective-Caveats">
      <value order="0"/>
    </field>
  </systemFields>
  <catalogues>
    <catalogue name="Document Type Catalogue" type="type" ori="id:cA6">
      <field name="Objective-Reference">
        <value order="0"/>
      </field>
      <field name="Objective-Date">
        <value order="0"/>
      </field>
      <field name="Objective-Action">
        <value order="0"/>
      </field>
      <field name="Objective-Responsible">
        <value order="0"/>
      </field>
      <field name="Objective-Financial Year">
        <value order="0"/>
      </field>
      <field name="Objective-Calendar Year">
        <value order="0"/>
      </field>
      <field name="Objective-EDUMIS Number">
        <value order="0"/>
      </field>
      <field name="Objective-Sub Sector">
        <value order="0"/>
      </field>
      <field name="Objective-Fund Name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C4691BF00A443899034738234036697"/>
  </ds:schemaRefs>
</ds:datastoreItem>
</file>

<file path=customXml/itemProps2.xml><?xml version="1.0" encoding="utf-8"?>
<ds:datastoreItem xmlns:ds="http://schemas.openxmlformats.org/officeDocument/2006/customXml" ds:itemID="{22357745-CE42-4D43-BCFD-553EB1A11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Tertiary Education Commission</Company>
  <LinksUpToDate>false</LinksUpToDate>
  <CharactersWithSpaces>4372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Howey</dc:creator>
  <cp:keywords/>
  <dc:description/>
  <cp:lastModifiedBy>Kelsey Moffatt</cp:lastModifiedBy>
  <cp:revision>4</cp:revision>
  <cp:lastPrinted>2020-09-04T00:21:00Z</cp:lastPrinted>
  <dcterms:created xsi:type="dcterms:W3CDTF">2021-04-07T04:31:00Z</dcterms:created>
  <dcterms:modified xsi:type="dcterms:W3CDTF">2021-05-07T00:26:00Z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A1691739</vt:lpwstr>
  </property>
  <property fmtid="{D5CDD505-2E9C-101B-9397-08002B2CF9AE}" pid="4" name="Objective-Title">
    <vt:lpwstr>Business toolkit - Social media posts V2</vt:lpwstr>
  </property>
  <property fmtid="{D5CDD505-2E9C-101B-9397-08002B2CF9AE}" pid="5" name="Objective-Description">
    <vt:lpwstr/>
  </property>
  <property fmtid="{D5CDD505-2E9C-101B-9397-08002B2CF9AE}" pid="6" name="Objective-CreationStamp">
    <vt:filetime>2021-03-26T00:54:12Z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2021-04-07T04:24:12Z</vt:filetime>
  </property>
  <property fmtid="{D5CDD505-2E9C-101B-9397-08002B2CF9AE}" pid="11" name="Objective-Owner">
    <vt:lpwstr>Kelsey Moffatt</vt:lpwstr>
  </property>
  <property fmtid="{D5CDD505-2E9C-101B-9397-08002B2CF9AE}" pid="12" name="Objective-Path">
    <vt:lpwstr>Objective Global Folder:TEC Global Folder (fA27):Strategy Development:Programmes:Careers System Strategy (CSS):Phase 3:Inspiring the Future:SD-P-CSS-Phase 3-Inspiring the Future (ITF)- RESOURCES AND CONTENT:Marketing Content, Comms and Business Toolkit - </vt:lpwstr>
  </property>
  <property fmtid="{D5CDD505-2E9C-101B-9397-08002B2CF9AE}" pid="13" name="Objective-Parent">
    <vt:lpwstr>Marketing Content, Comms and Business Toolkit - Resources and Content - Inspiring the Future - CSS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vA3773551</vt:lpwstr>
  </property>
  <property fmtid="{D5CDD505-2E9C-101B-9397-08002B2CF9AE}" pid="16" name="Objective-Version">
    <vt:lpwstr>0.3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Connect Creator">
    <vt:lpwstr/>
  </property>
  <property fmtid="{D5CDD505-2E9C-101B-9397-08002B2CF9AE}" pid="23" name="Objective-Fund Name">
    <vt:lpwstr/>
  </property>
  <property fmtid="{D5CDD505-2E9C-101B-9397-08002B2CF9AE}" pid="24" name="Objective-Sub Sector">
    <vt:lpwstr/>
  </property>
  <property fmtid="{D5CDD505-2E9C-101B-9397-08002B2CF9AE}" pid="25" name="Objective-Reference">
    <vt:lpwstr/>
  </property>
  <property fmtid="{D5CDD505-2E9C-101B-9397-08002B2CF9AE}" pid="26" name="Objective-Financial Year">
    <vt:lpwstr/>
  </property>
  <property fmtid="{D5CDD505-2E9C-101B-9397-08002B2CF9AE}" pid="27" name="Objective-EDUMIS Number">
    <vt:lpwstr/>
  </property>
  <property fmtid="{D5CDD505-2E9C-101B-9397-08002B2CF9AE}" pid="28" name="Objective-Action">
    <vt:lpwstr/>
  </property>
  <property fmtid="{D5CDD505-2E9C-101B-9397-08002B2CF9AE}" pid="29" name="Objective-Calendar Year">
    <vt:lpwstr/>
  </property>
  <property fmtid="{D5CDD505-2E9C-101B-9397-08002B2CF9AE}" pid="30" name="Objective-Date">
    <vt:lpwstr/>
  </property>
  <property fmtid="{D5CDD505-2E9C-101B-9397-08002B2CF9AE}" pid="31" name="Objective-Responsible">
    <vt:lpwstr/>
  </property>
  <property fmtid="{D5CDD505-2E9C-101B-9397-08002B2CF9AE}" pid="32" name="Objective-Comment">
    <vt:lpwstr/>
  </property>
  <property fmtid="{D5CDD505-2E9C-101B-9397-08002B2CF9AE}" pid="33" name="Objective-Reference [system]">
    <vt:lpwstr/>
  </property>
  <property fmtid="{D5CDD505-2E9C-101B-9397-08002B2CF9AE}" pid="34" name="Objective-Date [system]">
    <vt:lpwstr/>
  </property>
  <property fmtid="{D5CDD505-2E9C-101B-9397-08002B2CF9AE}" pid="35" name="Objective-Action [system]">
    <vt:lpwstr/>
  </property>
  <property fmtid="{D5CDD505-2E9C-101B-9397-08002B2CF9AE}" pid="36" name="Objective-Responsible [system]">
    <vt:lpwstr/>
  </property>
  <property fmtid="{D5CDD505-2E9C-101B-9397-08002B2CF9AE}" pid="37" name="Objective-Financial Year [system]">
    <vt:lpwstr/>
  </property>
  <property fmtid="{D5CDD505-2E9C-101B-9397-08002B2CF9AE}" pid="38" name="Objective-Calendar Year [system]">
    <vt:lpwstr/>
  </property>
  <property fmtid="{D5CDD505-2E9C-101B-9397-08002B2CF9AE}" pid="39" name="Objective-EDUMIS Number [system]">
    <vt:lpwstr/>
  </property>
  <property fmtid="{D5CDD505-2E9C-101B-9397-08002B2CF9AE}" pid="40" name="Objective-Sub Sector [system]">
    <vt:lpwstr/>
  </property>
  <property fmtid="{D5CDD505-2E9C-101B-9397-08002B2CF9AE}" pid="41" name="Objective-Fund Name [system]">
    <vt:lpwstr/>
  </property>
  <property fmtid="{D5CDD505-2E9C-101B-9397-08002B2CF9AE}" pid="42" name="Objective-Connect Creator [system]">
    <vt:lpwstr/>
  </property>
</Properties>
</file>